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9AAB" w14:textId="77777777" w:rsidR="00B75B28" w:rsidRPr="00451A2D" w:rsidRDefault="004036D2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  <w:t>Exmo.</w:t>
      </w:r>
      <w:r w:rsidR="008F4F50" w:rsidRPr="00451A2D">
        <w:rPr>
          <w:rFonts w:ascii="Sylfaen" w:hAnsi="Sylfaen"/>
          <w:color w:val="000000" w:themeColor="text1"/>
        </w:rPr>
        <w:t>(a)</w:t>
      </w:r>
      <w:r w:rsidRPr="00451A2D">
        <w:rPr>
          <w:rFonts w:ascii="Sylfaen" w:hAnsi="Sylfaen"/>
          <w:color w:val="000000" w:themeColor="text1"/>
        </w:rPr>
        <w:t xml:space="preserve"> Senhor</w:t>
      </w:r>
      <w:r w:rsidR="008F4F50" w:rsidRPr="00451A2D">
        <w:rPr>
          <w:rFonts w:ascii="Sylfaen" w:hAnsi="Sylfaen"/>
          <w:color w:val="000000" w:themeColor="text1"/>
        </w:rPr>
        <w:t xml:space="preserve"> (a)</w:t>
      </w:r>
      <w:r w:rsidRPr="00451A2D">
        <w:rPr>
          <w:rFonts w:ascii="Sylfaen" w:hAnsi="Sylfaen"/>
          <w:color w:val="000000" w:themeColor="text1"/>
        </w:rPr>
        <w:t xml:space="preserve"> </w:t>
      </w:r>
    </w:p>
    <w:p w14:paraId="6FC57626" w14:textId="0F0E6B05" w:rsidR="00451343" w:rsidRPr="00451A2D" w:rsidRDefault="004036D2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  <w:t>Diretor</w:t>
      </w:r>
      <w:r w:rsidR="008F4F50" w:rsidRPr="00451A2D">
        <w:rPr>
          <w:rFonts w:ascii="Sylfaen" w:hAnsi="Sylfaen"/>
          <w:color w:val="000000" w:themeColor="text1"/>
        </w:rPr>
        <w:t xml:space="preserve"> (a)</w:t>
      </w:r>
      <w:r w:rsidRPr="00451A2D">
        <w:rPr>
          <w:rFonts w:ascii="Sylfaen" w:hAnsi="Sylfaen"/>
          <w:color w:val="000000" w:themeColor="text1"/>
        </w:rPr>
        <w:t xml:space="preserve"> de Finanças de </w:t>
      </w:r>
      <w:r w:rsidR="000510CE">
        <w:rPr>
          <w:rFonts w:ascii="Sylfaen" w:hAnsi="Sylfaen"/>
          <w:color w:val="000000" w:themeColor="text1"/>
        </w:rPr>
        <w:t>______</w:t>
      </w:r>
    </w:p>
    <w:p w14:paraId="05527C74" w14:textId="77777777" w:rsidR="00706F5A" w:rsidRPr="00451A2D" w:rsidRDefault="00706F5A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</w:p>
    <w:p w14:paraId="61C32278" w14:textId="77777777" w:rsidR="00451A2D" w:rsidRPr="00451A2D" w:rsidRDefault="00451A2D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</w:p>
    <w:p w14:paraId="487D304D" w14:textId="61EF0891" w:rsidR="00706F5A" w:rsidRPr="00451A2D" w:rsidRDefault="000510CE" w:rsidP="00451A2D">
      <w:pPr>
        <w:spacing w:after="0" w:line="360" w:lineRule="auto"/>
        <w:ind w:firstLine="708"/>
        <w:jc w:val="both"/>
        <w:rPr>
          <w:rFonts w:ascii="Sylfaen" w:hAnsi="Sylfaen"/>
          <w:color w:val="000000" w:themeColor="text1"/>
        </w:rPr>
      </w:pPr>
      <w:r>
        <w:rPr>
          <w:rFonts w:ascii="Sylfaen" w:hAnsi="Sylfaen"/>
          <w:b/>
          <w:color w:val="000000" w:themeColor="text1"/>
        </w:rPr>
        <w:t>_____________________</w:t>
      </w:r>
      <w:r w:rsidR="00CA491C" w:rsidRPr="00451A2D">
        <w:rPr>
          <w:rFonts w:ascii="Sylfaen" w:hAnsi="Sylfaen"/>
          <w:b/>
          <w:color w:val="000000" w:themeColor="text1"/>
        </w:rPr>
        <w:t>,</w:t>
      </w:r>
      <w:r w:rsidR="00FB709F" w:rsidRPr="00451A2D">
        <w:rPr>
          <w:rFonts w:ascii="Sylfaen" w:hAnsi="Sylfaen"/>
          <w:b/>
          <w:color w:val="000000" w:themeColor="text1"/>
        </w:rPr>
        <w:t xml:space="preserve"> </w:t>
      </w:r>
      <w:r w:rsidR="00FB709F" w:rsidRPr="00451A2D">
        <w:rPr>
          <w:rFonts w:ascii="Sylfaen" w:hAnsi="Sylfaen"/>
          <w:color w:val="000000" w:themeColor="text1"/>
        </w:rPr>
        <w:t>pessoa cole</w:t>
      </w:r>
      <w:r w:rsidR="00F6031D" w:rsidRPr="00451A2D">
        <w:rPr>
          <w:rFonts w:ascii="Sylfaen" w:hAnsi="Sylfaen"/>
          <w:color w:val="000000" w:themeColor="text1"/>
        </w:rPr>
        <w:t xml:space="preserve">tiva </w:t>
      </w:r>
      <w:r>
        <w:rPr>
          <w:rFonts w:ascii="Sylfaen" w:hAnsi="Sylfaen"/>
          <w:color w:val="000000" w:themeColor="text1"/>
        </w:rPr>
        <w:t xml:space="preserve">com o </w:t>
      </w:r>
      <w:r w:rsidR="00F6031D" w:rsidRPr="00451A2D">
        <w:rPr>
          <w:rFonts w:ascii="Sylfaen" w:hAnsi="Sylfaen"/>
          <w:color w:val="000000" w:themeColor="text1"/>
        </w:rPr>
        <w:t xml:space="preserve">n.º </w:t>
      </w:r>
      <w:r>
        <w:rPr>
          <w:rFonts w:ascii="Sylfaen" w:hAnsi="Sylfaen"/>
          <w:color w:val="000000" w:themeColor="text1"/>
        </w:rPr>
        <w:t>________________</w:t>
      </w:r>
      <w:r w:rsidR="00451A2D" w:rsidRPr="00451A2D">
        <w:rPr>
          <w:rFonts w:ascii="Sylfaen" w:hAnsi="Sylfaen"/>
          <w:color w:val="000000" w:themeColor="text1"/>
        </w:rPr>
        <w:t xml:space="preserve">, </w:t>
      </w:r>
      <w:r>
        <w:rPr>
          <w:rFonts w:ascii="Sylfaen" w:hAnsi="Sylfaen"/>
          <w:color w:val="000000" w:themeColor="text1"/>
        </w:rPr>
        <w:t>com sede em ___________________________</w:t>
      </w:r>
      <w:r w:rsidR="00804633" w:rsidRPr="00451A2D">
        <w:rPr>
          <w:rFonts w:ascii="Sylfaen" w:hAnsi="Sylfaen"/>
          <w:color w:val="000000" w:themeColor="text1"/>
        </w:rPr>
        <w:t>,</w:t>
      </w:r>
      <w:r w:rsidR="00FB709F" w:rsidRPr="00451A2D">
        <w:rPr>
          <w:rFonts w:ascii="Sylfaen" w:hAnsi="Sylfaen"/>
          <w:b/>
          <w:color w:val="000000" w:themeColor="text1"/>
        </w:rPr>
        <w:t xml:space="preserve"> </w:t>
      </w:r>
      <w:r w:rsidR="00AA2266" w:rsidRPr="00451A2D">
        <w:rPr>
          <w:rFonts w:ascii="Sylfaen" w:hAnsi="Sylfaen"/>
          <w:color w:val="000000" w:themeColor="text1"/>
        </w:rPr>
        <w:t>vem nos termos</w:t>
      </w:r>
      <w:r w:rsidR="007D1B05" w:rsidRPr="00451A2D">
        <w:rPr>
          <w:rFonts w:ascii="Sylfaen" w:hAnsi="Sylfaen"/>
          <w:color w:val="000000" w:themeColor="text1"/>
        </w:rPr>
        <w:t xml:space="preserve"> do artigo </w:t>
      </w:r>
      <w:bookmarkStart w:id="0" w:name="_GoBack"/>
      <w:bookmarkEnd w:id="0"/>
      <w:r w:rsidR="00AA2266" w:rsidRPr="00451A2D">
        <w:rPr>
          <w:rFonts w:ascii="Sylfaen" w:hAnsi="Sylfaen"/>
          <w:color w:val="000000" w:themeColor="text1"/>
        </w:rPr>
        <w:t>68.º</w:t>
      </w:r>
      <w:r w:rsidR="00560E0D" w:rsidRPr="00451A2D">
        <w:rPr>
          <w:rFonts w:ascii="Sylfaen" w:hAnsi="Sylfaen"/>
          <w:color w:val="000000" w:themeColor="text1"/>
        </w:rPr>
        <w:t xml:space="preserve"> do Código de Procedimento e Processo Tributário</w:t>
      </w:r>
      <w:r w:rsidR="00AA2266" w:rsidRPr="00451A2D">
        <w:rPr>
          <w:rFonts w:ascii="Sylfaen" w:hAnsi="Sylfaen"/>
          <w:color w:val="000000" w:themeColor="text1"/>
        </w:rPr>
        <w:t>,</w:t>
      </w:r>
      <w:r w:rsidR="006756DC" w:rsidRPr="00451A2D">
        <w:rPr>
          <w:rFonts w:ascii="Sylfaen" w:hAnsi="Sylfaen"/>
          <w:color w:val="000000" w:themeColor="text1"/>
        </w:rPr>
        <w:t xml:space="preserve"> </w:t>
      </w:r>
      <w:r w:rsidR="00706F5A" w:rsidRPr="00451A2D">
        <w:rPr>
          <w:rFonts w:ascii="Sylfaen" w:hAnsi="Sylfaen"/>
          <w:color w:val="000000" w:themeColor="text1"/>
        </w:rPr>
        <w:t xml:space="preserve">apresentar </w:t>
      </w:r>
    </w:p>
    <w:p w14:paraId="05B2E2BA" w14:textId="77777777" w:rsidR="00706F5A" w:rsidRPr="00451A2D" w:rsidRDefault="00706F5A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</w:p>
    <w:p w14:paraId="3AB0AA80" w14:textId="77777777" w:rsidR="00706F5A" w:rsidRPr="00451A2D" w:rsidRDefault="00706F5A" w:rsidP="00451A2D">
      <w:pPr>
        <w:spacing w:after="0" w:line="360" w:lineRule="auto"/>
        <w:ind w:left="2124" w:firstLine="708"/>
        <w:jc w:val="both"/>
        <w:rPr>
          <w:rFonts w:ascii="Sylfaen" w:hAnsi="Sylfaen"/>
          <w:b/>
          <w:color w:val="000000" w:themeColor="text1"/>
        </w:rPr>
      </w:pPr>
      <w:r w:rsidRPr="00451A2D">
        <w:rPr>
          <w:rFonts w:ascii="Sylfaen" w:hAnsi="Sylfaen"/>
          <w:b/>
          <w:color w:val="000000" w:themeColor="text1"/>
        </w:rPr>
        <w:t>RECLAMAÇÃO GRACIOSA</w:t>
      </w:r>
    </w:p>
    <w:p w14:paraId="2689BB6E" w14:textId="77777777" w:rsidR="00706F5A" w:rsidRPr="00451A2D" w:rsidRDefault="00706F5A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</w:p>
    <w:p w14:paraId="0CE83704" w14:textId="0E115E98" w:rsidR="00D82C47" w:rsidRPr="00451A2D" w:rsidRDefault="00706F5A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b/>
          <w:color w:val="000000" w:themeColor="text1"/>
          <w:u w:val="single"/>
        </w:rPr>
        <w:t>sobre</w:t>
      </w:r>
      <w:r w:rsidR="00BE7019" w:rsidRPr="00451A2D">
        <w:rPr>
          <w:rFonts w:ascii="Sylfaen" w:hAnsi="Sylfaen"/>
          <w:b/>
          <w:color w:val="000000" w:themeColor="text1"/>
          <w:u w:val="single"/>
        </w:rPr>
        <w:t xml:space="preserve"> </w:t>
      </w:r>
      <w:r w:rsidR="009B2B6E" w:rsidRPr="00451A2D">
        <w:rPr>
          <w:rFonts w:ascii="Sylfaen" w:hAnsi="Sylfaen"/>
          <w:b/>
          <w:color w:val="000000" w:themeColor="text1"/>
          <w:u w:val="single"/>
        </w:rPr>
        <w:t xml:space="preserve">a </w:t>
      </w:r>
      <w:r w:rsidR="00F6031D" w:rsidRPr="00451A2D">
        <w:rPr>
          <w:rFonts w:ascii="Sylfaen" w:hAnsi="Sylfaen"/>
          <w:b/>
          <w:color w:val="000000" w:themeColor="text1"/>
          <w:u w:val="single"/>
        </w:rPr>
        <w:t xml:space="preserve">liquidação oficiosa de </w:t>
      </w:r>
      <w:r w:rsidR="00A211EA" w:rsidRPr="00451A2D">
        <w:rPr>
          <w:rFonts w:ascii="Sylfaen" w:hAnsi="Sylfaen"/>
          <w:b/>
          <w:color w:val="000000" w:themeColor="text1"/>
          <w:u w:val="single"/>
        </w:rPr>
        <w:t>IRC</w:t>
      </w:r>
      <w:r w:rsidR="00F6031D" w:rsidRPr="00451A2D">
        <w:rPr>
          <w:rFonts w:ascii="Sylfaen" w:hAnsi="Sylfaen"/>
          <w:b/>
          <w:color w:val="000000" w:themeColor="text1"/>
          <w:u w:val="single"/>
        </w:rPr>
        <w:t xml:space="preserve"> </w:t>
      </w:r>
      <w:r w:rsidR="00A211EA" w:rsidRPr="00451A2D">
        <w:rPr>
          <w:rFonts w:ascii="Sylfaen" w:hAnsi="Sylfaen"/>
          <w:b/>
          <w:color w:val="000000" w:themeColor="text1"/>
          <w:u w:val="single"/>
        </w:rPr>
        <w:t xml:space="preserve">do exercício de </w:t>
      </w:r>
      <w:r w:rsidR="000510CE">
        <w:rPr>
          <w:rFonts w:ascii="Sylfaen" w:hAnsi="Sylfaen"/>
          <w:b/>
          <w:color w:val="000000" w:themeColor="text1"/>
          <w:u w:val="single"/>
        </w:rPr>
        <w:t>____</w:t>
      </w:r>
      <w:r w:rsidR="005315B6" w:rsidRPr="00451A2D">
        <w:rPr>
          <w:rFonts w:ascii="Sylfaen" w:hAnsi="Sylfaen"/>
          <w:color w:val="000000" w:themeColor="text1"/>
        </w:rPr>
        <w:t xml:space="preserve">, </w:t>
      </w:r>
      <w:r w:rsidR="00AF40C7" w:rsidRPr="00451A2D">
        <w:rPr>
          <w:rFonts w:ascii="Sylfaen" w:hAnsi="Sylfaen"/>
          <w:color w:val="000000" w:themeColor="text1"/>
        </w:rPr>
        <w:t>e respetiva liquidação de juros</w:t>
      </w:r>
      <w:r w:rsidR="00800A6C" w:rsidRPr="00451A2D">
        <w:rPr>
          <w:rFonts w:ascii="Sylfaen" w:hAnsi="Sylfaen"/>
          <w:color w:val="000000" w:themeColor="text1"/>
        </w:rPr>
        <w:t xml:space="preserve">, </w:t>
      </w:r>
      <w:r w:rsidR="005315B6" w:rsidRPr="00451A2D">
        <w:rPr>
          <w:rFonts w:ascii="Sylfaen" w:hAnsi="Sylfaen"/>
          <w:color w:val="000000" w:themeColor="text1"/>
        </w:rPr>
        <w:t>o que fa</w:t>
      </w:r>
      <w:r w:rsidR="00D82C47" w:rsidRPr="00451A2D">
        <w:rPr>
          <w:rFonts w:ascii="Sylfaen" w:hAnsi="Sylfaen"/>
          <w:color w:val="000000" w:themeColor="text1"/>
        </w:rPr>
        <w:t>z nos termos e com os fundamentos seguintes:</w:t>
      </w:r>
    </w:p>
    <w:p w14:paraId="439355F1" w14:textId="77777777" w:rsidR="00800A6C" w:rsidRPr="00451A2D" w:rsidRDefault="00800A6C" w:rsidP="00451A2D">
      <w:pPr>
        <w:spacing w:after="0" w:line="360" w:lineRule="auto"/>
        <w:jc w:val="center"/>
        <w:rPr>
          <w:rFonts w:ascii="Sylfaen" w:hAnsi="Sylfaen"/>
          <w:color w:val="000000" w:themeColor="text1"/>
        </w:rPr>
      </w:pPr>
    </w:p>
    <w:p w14:paraId="0654CEF4" w14:textId="77777777" w:rsidR="0096067C" w:rsidRPr="00451A2D" w:rsidRDefault="0096067C" w:rsidP="00451A2D">
      <w:pPr>
        <w:spacing w:after="0" w:line="360" w:lineRule="auto"/>
        <w:jc w:val="center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>1.º</w:t>
      </w:r>
    </w:p>
    <w:p w14:paraId="7E94164B" w14:textId="1499D2A1" w:rsidR="00A211EA" w:rsidRPr="00451A2D" w:rsidRDefault="000510CE" w:rsidP="000510CE">
      <w:pPr>
        <w:spacing w:after="0" w:line="360" w:lineRule="auto"/>
        <w:jc w:val="center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(…)</w:t>
      </w:r>
    </w:p>
    <w:p w14:paraId="1228292B" w14:textId="77777777" w:rsidR="0096067C" w:rsidRPr="00451A2D" w:rsidRDefault="0096067C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</w:p>
    <w:p w14:paraId="29C01C15" w14:textId="77777777" w:rsidR="0096067C" w:rsidRPr="00451A2D" w:rsidRDefault="0096067C" w:rsidP="00451A2D">
      <w:pPr>
        <w:spacing w:after="0" w:line="360" w:lineRule="auto"/>
        <w:jc w:val="center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>2.º</w:t>
      </w:r>
    </w:p>
    <w:p w14:paraId="44F726C1" w14:textId="167A2723" w:rsidR="0096067C" w:rsidRPr="00451A2D" w:rsidRDefault="000510CE" w:rsidP="00451A2D">
      <w:pPr>
        <w:spacing w:after="0" w:line="360" w:lineRule="auto"/>
        <w:jc w:val="center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(…)</w:t>
      </w:r>
    </w:p>
    <w:p w14:paraId="216C63B2" w14:textId="77777777" w:rsidR="00AF40C7" w:rsidRDefault="00AF40C7" w:rsidP="00451A2D">
      <w:pPr>
        <w:spacing w:line="360" w:lineRule="auto"/>
        <w:contextualSpacing/>
        <w:jc w:val="center"/>
        <w:rPr>
          <w:rFonts w:ascii="Sylfaen" w:hAnsi="Sylfaen"/>
          <w:color w:val="000000" w:themeColor="text1"/>
        </w:rPr>
      </w:pPr>
    </w:p>
    <w:p w14:paraId="673C2176" w14:textId="0FD1391E" w:rsidR="000510CE" w:rsidRDefault="000510CE" w:rsidP="00451A2D">
      <w:pPr>
        <w:spacing w:line="360" w:lineRule="auto"/>
        <w:contextualSpacing/>
        <w:jc w:val="center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3.º</w:t>
      </w:r>
    </w:p>
    <w:p w14:paraId="08DC8B1B" w14:textId="15386276" w:rsidR="000510CE" w:rsidRDefault="000510CE" w:rsidP="00451A2D">
      <w:pPr>
        <w:spacing w:line="360" w:lineRule="auto"/>
        <w:contextualSpacing/>
        <w:jc w:val="center"/>
        <w:rPr>
          <w:rFonts w:ascii="Sylfaen" w:hAnsi="Sylfaen"/>
          <w:color w:val="000000" w:themeColor="text1"/>
        </w:rPr>
      </w:pPr>
      <w:r>
        <w:rPr>
          <w:rFonts w:ascii="Sylfaen" w:hAnsi="Sylfaen"/>
          <w:color w:val="000000" w:themeColor="text1"/>
        </w:rPr>
        <w:t>(…)</w:t>
      </w:r>
    </w:p>
    <w:p w14:paraId="155D8952" w14:textId="77777777" w:rsidR="000510CE" w:rsidRPr="00451A2D" w:rsidRDefault="000510CE" w:rsidP="00451A2D">
      <w:pPr>
        <w:spacing w:line="360" w:lineRule="auto"/>
        <w:contextualSpacing/>
        <w:jc w:val="center"/>
        <w:rPr>
          <w:rFonts w:ascii="Sylfaen" w:hAnsi="Sylfaen"/>
          <w:color w:val="000000" w:themeColor="text1"/>
        </w:rPr>
      </w:pPr>
    </w:p>
    <w:p w14:paraId="563979C1" w14:textId="77777777" w:rsidR="0096067C" w:rsidRPr="00451A2D" w:rsidRDefault="00804633" w:rsidP="00451A2D">
      <w:pPr>
        <w:spacing w:line="360" w:lineRule="auto"/>
        <w:contextualSpacing/>
        <w:jc w:val="center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>4</w:t>
      </w:r>
      <w:r w:rsidR="0096067C" w:rsidRPr="00451A2D">
        <w:rPr>
          <w:rFonts w:ascii="Sylfaen" w:hAnsi="Sylfaen"/>
          <w:color w:val="000000" w:themeColor="text1"/>
        </w:rPr>
        <w:t>.º</w:t>
      </w:r>
    </w:p>
    <w:p w14:paraId="191EA5A1" w14:textId="0FA70452" w:rsidR="00AF40C7" w:rsidRPr="00451A2D" w:rsidRDefault="000510CE" w:rsidP="000510CE">
      <w:pPr>
        <w:spacing w:line="360" w:lineRule="auto"/>
        <w:contextualSpacing/>
        <w:jc w:val="center"/>
        <w:rPr>
          <w:rFonts w:ascii="Sylfaen" w:hAnsi="Sylfaen" w:cs="Arial"/>
          <w:color w:val="000000" w:themeColor="text1"/>
        </w:rPr>
      </w:pPr>
      <w:r>
        <w:rPr>
          <w:rFonts w:ascii="Sylfaen" w:hAnsi="Sylfaen" w:cs="Arial"/>
          <w:color w:val="000000" w:themeColor="text1"/>
        </w:rPr>
        <w:t>(…)</w:t>
      </w:r>
    </w:p>
    <w:p w14:paraId="0E37220F" w14:textId="77777777" w:rsidR="00451A2D" w:rsidRPr="00451A2D" w:rsidRDefault="00451A2D" w:rsidP="00451A2D">
      <w:pPr>
        <w:spacing w:line="360" w:lineRule="auto"/>
        <w:contextualSpacing/>
        <w:jc w:val="both"/>
        <w:rPr>
          <w:rFonts w:ascii="Sylfaen" w:hAnsi="Sylfaen" w:cs="Arial"/>
          <w:color w:val="000000" w:themeColor="text1"/>
        </w:rPr>
      </w:pPr>
    </w:p>
    <w:p w14:paraId="41BB3A00" w14:textId="77777777" w:rsidR="0096067C" w:rsidRPr="00451A2D" w:rsidRDefault="00804633" w:rsidP="00451A2D">
      <w:pPr>
        <w:spacing w:line="360" w:lineRule="auto"/>
        <w:contextualSpacing/>
        <w:jc w:val="center"/>
        <w:rPr>
          <w:rFonts w:ascii="Sylfaen" w:hAnsi="Sylfaen" w:cs="Arial"/>
          <w:color w:val="000000" w:themeColor="text1"/>
        </w:rPr>
      </w:pPr>
      <w:r w:rsidRPr="00451A2D">
        <w:rPr>
          <w:rFonts w:ascii="Sylfaen" w:hAnsi="Sylfaen" w:cs="Arial"/>
          <w:color w:val="000000" w:themeColor="text1"/>
        </w:rPr>
        <w:t>5</w:t>
      </w:r>
      <w:r w:rsidR="0096067C" w:rsidRPr="00451A2D">
        <w:rPr>
          <w:rFonts w:ascii="Sylfaen" w:hAnsi="Sylfaen" w:cs="Arial"/>
          <w:color w:val="000000" w:themeColor="text1"/>
        </w:rPr>
        <w:t>.º</w:t>
      </w:r>
    </w:p>
    <w:p w14:paraId="46ACE253" w14:textId="0B534978" w:rsidR="0096067C" w:rsidRPr="00451A2D" w:rsidRDefault="000510CE" w:rsidP="000510CE">
      <w:pPr>
        <w:spacing w:line="360" w:lineRule="auto"/>
        <w:contextualSpacing/>
        <w:jc w:val="center"/>
        <w:rPr>
          <w:rFonts w:ascii="Sylfaen" w:hAnsi="Sylfaen" w:cs="Arial"/>
          <w:color w:val="000000" w:themeColor="text1"/>
        </w:rPr>
      </w:pPr>
      <w:r>
        <w:rPr>
          <w:rFonts w:ascii="Sylfaen" w:hAnsi="Sylfaen" w:cs="Arial"/>
          <w:color w:val="000000" w:themeColor="text1"/>
        </w:rPr>
        <w:t>(…)</w:t>
      </w:r>
    </w:p>
    <w:p w14:paraId="2AFF422E" w14:textId="21BCE4A4" w:rsidR="00EC0D66" w:rsidRPr="00451A2D" w:rsidRDefault="000510CE" w:rsidP="00451A2D">
      <w:pPr>
        <w:spacing w:line="360" w:lineRule="auto"/>
        <w:contextualSpacing/>
        <w:jc w:val="both"/>
        <w:rPr>
          <w:rFonts w:ascii="Sylfaen" w:hAnsi="Sylfaen" w:cs="Arial"/>
          <w:color w:val="000000" w:themeColor="text1"/>
        </w:rPr>
      </w:pPr>
      <w:r>
        <w:rPr>
          <w:rFonts w:ascii="Sylfaen" w:hAnsi="Sylfaen" w:cs="Arial"/>
          <w:color w:val="000000" w:themeColor="text1"/>
        </w:rPr>
        <w:t>Etc… (</w:t>
      </w:r>
      <w:r w:rsidRPr="000510CE">
        <w:rPr>
          <w:rFonts w:ascii="Sylfaen" w:hAnsi="Sylfaen" w:cs="Arial"/>
          <w:color w:val="000000" w:themeColor="text1"/>
          <w:highlight w:val="yellow"/>
        </w:rPr>
        <w:t>adicionar os artigos que forem necessários</w:t>
      </w:r>
      <w:r>
        <w:rPr>
          <w:rFonts w:ascii="Sylfaen" w:hAnsi="Sylfaen" w:cs="Arial"/>
          <w:color w:val="000000" w:themeColor="text1"/>
        </w:rPr>
        <w:t>)</w:t>
      </w:r>
    </w:p>
    <w:p w14:paraId="6AA39AFF" w14:textId="3429F560" w:rsidR="000510CE" w:rsidRDefault="0096067C" w:rsidP="00451A2D">
      <w:pPr>
        <w:pStyle w:val="NormalWeb"/>
        <w:spacing w:before="0" w:beforeAutospacing="0" w:line="360" w:lineRule="auto"/>
        <w:ind w:left="1775" w:firstLine="346"/>
        <w:contextualSpacing/>
        <w:jc w:val="both"/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</w:pPr>
      <w:r w:rsidRPr="00451A2D"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Pelo exposto, e com os fundamentos atrás enunciados, deverá a reclamação graciosa ser deferida na totalidade, procedendo-se à </w:t>
      </w:r>
      <w:r w:rsidR="000510CE"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  <w:t xml:space="preserve">anulação da presente liquidação, com fundamento </w:t>
      </w:r>
      <w:r w:rsidR="00A679D3"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  <w:t xml:space="preserve">na sua </w:t>
      </w:r>
      <w:r w:rsidR="000510CE"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  <w:t>em ilegalidade.</w:t>
      </w:r>
    </w:p>
    <w:p w14:paraId="4D4ABF8B" w14:textId="77777777" w:rsidR="000510CE" w:rsidRDefault="000510CE" w:rsidP="00451A2D">
      <w:pPr>
        <w:pStyle w:val="NormalWeb"/>
        <w:spacing w:before="0" w:beforeAutospacing="0" w:line="360" w:lineRule="auto"/>
        <w:ind w:left="2484" w:firstLine="348"/>
        <w:contextualSpacing/>
        <w:jc w:val="both"/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</w:pPr>
    </w:p>
    <w:p w14:paraId="6FEB756D" w14:textId="31705BD1" w:rsidR="00F1559C" w:rsidRPr="00451A2D" w:rsidRDefault="00E12A01" w:rsidP="00451A2D">
      <w:pPr>
        <w:pStyle w:val="NormalWeb"/>
        <w:spacing w:before="0" w:beforeAutospacing="0" w:line="360" w:lineRule="auto"/>
        <w:ind w:left="2484" w:firstLine="348"/>
        <w:contextualSpacing/>
        <w:jc w:val="both"/>
        <w:rPr>
          <w:rFonts w:ascii="Sylfaen" w:hAnsi="Sylfaen" w:cs="Arial"/>
          <w:b/>
          <w:bCs/>
          <w:color w:val="000000" w:themeColor="text1"/>
          <w:sz w:val="22"/>
          <w:szCs w:val="22"/>
        </w:rPr>
      </w:pPr>
      <w:r w:rsidRPr="00451A2D"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  <w:t>A</w:t>
      </w:r>
      <w:r w:rsidR="0096067C" w:rsidRPr="00451A2D">
        <w:rPr>
          <w:rFonts w:ascii="Sylfaen" w:hAnsi="Sylfaen" w:cs="Arial"/>
          <w:color w:val="000000" w:themeColor="text1"/>
          <w:sz w:val="22"/>
          <w:szCs w:val="22"/>
          <w:bdr w:val="none" w:sz="0" w:space="0" w:color="auto" w:frame="1"/>
        </w:rPr>
        <w:t>ssim f</w:t>
      </w:r>
      <w:r w:rsidR="0096067C" w:rsidRPr="00451A2D">
        <w:rPr>
          <w:rFonts w:ascii="Sylfaen" w:hAnsi="Sylfaen" w:cs="Arial"/>
          <w:b/>
          <w:bCs/>
          <w:color w:val="000000" w:themeColor="text1"/>
          <w:sz w:val="22"/>
          <w:szCs w:val="22"/>
        </w:rPr>
        <w:t>azendo V. Exas. jus a</w:t>
      </w:r>
      <w:r w:rsidRPr="00451A2D">
        <w:rPr>
          <w:rFonts w:ascii="Sylfaen" w:hAnsi="Sylfaen" w:cs="Arial"/>
          <w:b/>
          <w:bCs/>
          <w:color w:val="000000" w:themeColor="text1"/>
          <w:sz w:val="22"/>
          <w:szCs w:val="22"/>
        </w:rPr>
        <w:t xml:space="preserve">o princípio da verdade material e ao princípio da tributação pelo </w:t>
      </w:r>
      <w:r w:rsidR="000510CE">
        <w:rPr>
          <w:rFonts w:ascii="Sylfaen" w:hAnsi="Sylfaen" w:cs="Arial"/>
          <w:b/>
          <w:bCs/>
          <w:color w:val="000000" w:themeColor="text1"/>
          <w:sz w:val="22"/>
          <w:szCs w:val="22"/>
        </w:rPr>
        <w:t>rendimento</w:t>
      </w:r>
      <w:r w:rsidRPr="00451A2D">
        <w:rPr>
          <w:rFonts w:ascii="Sylfaen" w:hAnsi="Sylfaen" w:cs="Arial"/>
          <w:b/>
          <w:bCs/>
          <w:color w:val="000000" w:themeColor="text1"/>
          <w:sz w:val="22"/>
          <w:szCs w:val="22"/>
        </w:rPr>
        <w:t xml:space="preserve"> real.</w:t>
      </w:r>
    </w:p>
    <w:p w14:paraId="3704BFB9" w14:textId="77777777" w:rsidR="00F1559C" w:rsidRPr="00451A2D" w:rsidRDefault="0007100C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>Termos em que r</w:t>
      </w:r>
      <w:r w:rsidR="00E12A01" w:rsidRPr="00451A2D">
        <w:rPr>
          <w:rFonts w:ascii="Sylfaen" w:hAnsi="Sylfaen"/>
          <w:color w:val="000000" w:themeColor="text1"/>
        </w:rPr>
        <w:t xml:space="preserve">eclama </w:t>
      </w:r>
      <w:r w:rsidRPr="00451A2D">
        <w:rPr>
          <w:rFonts w:ascii="Sylfaen" w:hAnsi="Sylfaen"/>
          <w:color w:val="000000" w:themeColor="text1"/>
        </w:rPr>
        <w:t>e espera deferimento.</w:t>
      </w: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</w:p>
    <w:p w14:paraId="4C3BF00D" w14:textId="314C0AE5" w:rsidR="00F1559C" w:rsidRPr="00451A2D" w:rsidRDefault="00F1559C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b/>
          <w:color w:val="000000" w:themeColor="text1"/>
        </w:rPr>
        <w:t>Junta</w:t>
      </w:r>
      <w:r w:rsidR="00451A2D" w:rsidRPr="00451A2D">
        <w:rPr>
          <w:rFonts w:ascii="Sylfaen" w:hAnsi="Sylfaen"/>
          <w:color w:val="000000" w:themeColor="text1"/>
        </w:rPr>
        <w:t xml:space="preserve">: </w:t>
      </w:r>
      <w:r w:rsidR="000510CE">
        <w:rPr>
          <w:rFonts w:ascii="Sylfaen" w:hAnsi="Sylfaen"/>
          <w:color w:val="000000" w:themeColor="text1"/>
        </w:rPr>
        <w:t>__</w:t>
      </w:r>
      <w:r w:rsidRPr="00451A2D">
        <w:rPr>
          <w:rFonts w:ascii="Sylfaen" w:hAnsi="Sylfaen"/>
          <w:color w:val="000000" w:themeColor="text1"/>
        </w:rPr>
        <w:t xml:space="preserve"> documentos</w:t>
      </w:r>
    </w:p>
    <w:p w14:paraId="32750661" w14:textId="77777777" w:rsidR="00800A6C" w:rsidRPr="00451A2D" w:rsidRDefault="0007100C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ab/>
      </w:r>
      <w:r w:rsidRPr="00451A2D">
        <w:rPr>
          <w:rFonts w:ascii="Sylfaen" w:hAnsi="Sylfaen"/>
          <w:color w:val="000000" w:themeColor="text1"/>
        </w:rPr>
        <w:tab/>
      </w:r>
    </w:p>
    <w:p w14:paraId="4E82810B" w14:textId="77777777" w:rsidR="0007100C" w:rsidRPr="00451A2D" w:rsidRDefault="007F58A9" w:rsidP="00451A2D">
      <w:pPr>
        <w:spacing w:after="0" w:line="360" w:lineRule="auto"/>
        <w:jc w:val="center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>O Representante Legal da Reclamante</w:t>
      </w:r>
    </w:p>
    <w:p w14:paraId="7F9D599C" w14:textId="77777777" w:rsidR="00BB5EE7" w:rsidRPr="00451A2D" w:rsidRDefault="00BB5EE7" w:rsidP="00451A2D">
      <w:pPr>
        <w:spacing w:after="0" w:line="360" w:lineRule="auto"/>
        <w:jc w:val="both"/>
        <w:rPr>
          <w:rFonts w:ascii="Sylfaen" w:hAnsi="Sylfaen"/>
          <w:color w:val="000000" w:themeColor="text1"/>
        </w:rPr>
      </w:pPr>
    </w:p>
    <w:p w14:paraId="21C2A5AD" w14:textId="77777777" w:rsidR="00F1559C" w:rsidRPr="00451A2D" w:rsidRDefault="00F1559C" w:rsidP="00451A2D">
      <w:pPr>
        <w:spacing w:after="0" w:line="360" w:lineRule="auto"/>
        <w:jc w:val="center"/>
        <w:rPr>
          <w:rFonts w:ascii="Sylfaen" w:hAnsi="Sylfaen"/>
          <w:color w:val="000000" w:themeColor="text1"/>
        </w:rPr>
      </w:pPr>
      <w:r w:rsidRPr="00451A2D">
        <w:rPr>
          <w:rFonts w:ascii="Sylfaen" w:hAnsi="Sylfaen"/>
          <w:color w:val="000000" w:themeColor="text1"/>
        </w:rPr>
        <w:t>________________________________________</w:t>
      </w:r>
    </w:p>
    <w:sectPr w:rsidR="00F1559C" w:rsidRPr="00451A2D" w:rsidSect="00451A2D">
      <w:pgSz w:w="11906" w:h="16838"/>
      <w:pgMar w:top="226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0C2D" w14:textId="77777777" w:rsidR="00457BAD" w:rsidRDefault="00457BAD" w:rsidP="004036D2">
      <w:pPr>
        <w:spacing w:after="0" w:line="240" w:lineRule="auto"/>
      </w:pPr>
      <w:r>
        <w:separator/>
      </w:r>
    </w:p>
  </w:endnote>
  <w:endnote w:type="continuationSeparator" w:id="0">
    <w:p w14:paraId="75EA0DA5" w14:textId="77777777" w:rsidR="00457BAD" w:rsidRDefault="00457BAD" w:rsidP="004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AA2EF" w14:textId="77777777" w:rsidR="00457BAD" w:rsidRDefault="00457BAD" w:rsidP="004036D2">
      <w:pPr>
        <w:spacing w:after="0" w:line="240" w:lineRule="auto"/>
      </w:pPr>
      <w:r>
        <w:separator/>
      </w:r>
    </w:p>
  </w:footnote>
  <w:footnote w:type="continuationSeparator" w:id="0">
    <w:p w14:paraId="5BCB2259" w14:textId="77777777" w:rsidR="00457BAD" w:rsidRDefault="00457BAD" w:rsidP="0040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44312"/>
    <w:multiLevelType w:val="multilevel"/>
    <w:tmpl w:val="88663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B45DFC"/>
    <w:multiLevelType w:val="multilevel"/>
    <w:tmpl w:val="A6B84B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Aria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CB"/>
    <w:rsid w:val="00031AE7"/>
    <w:rsid w:val="000510CE"/>
    <w:rsid w:val="0007100C"/>
    <w:rsid w:val="00085647"/>
    <w:rsid w:val="000D08EF"/>
    <w:rsid w:val="001317F9"/>
    <w:rsid w:val="001A3256"/>
    <w:rsid w:val="001B3ABD"/>
    <w:rsid w:val="0027187D"/>
    <w:rsid w:val="002D48DD"/>
    <w:rsid w:val="003165EA"/>
    <w:rsid w:val="00382A0F"/>
    <w:rsid w:val="003C7FBE"/>
    <w:rsid w:val="004036D2"/>
    <w:rsid w:val="00420B3E"/>
    <w:rsid w:val="00451343"/>
    <w:rsid w:val="00451A2D"/>
    <w:rsid w:val="00457BAD"/>
    <w:rsid w:val="004B5D24"/>
    <w:rsid w:val="004C1953"/>
    <w:rsid w:val="004C28CA"/>
    <w:rsid w:val="004E5686"/>
    <w:rsid w:val="005315B6"/>
    <w:rsid w:val="00555372"/>
    <w:rsid w:val="00560E0D"/>
    <w:rsid w:val="005741FA"/>
    <w:rsid w:val="005A5C24"/>
    <w:rsid w:val="005C7560"/>
    <w:rsid w:val="006077A7"/>
    <w:rsid w:val="00653D78"/>
    <w:rsid w:val="006548E6"/>
    <w:rsid w:val="006756DC"/>
    <w:rsid w:val="00695EE6"/>
    <w:rsid w:val="00706F5A"/>
    <w:rsid w:val="00727938"/>
    <w:rsid w:val="007D1B05"/>
    <w:rsid w:val="007F58A9"/>
    <w:rsid w:val="00800A6C"/>
    <w:rsid w:val="00804021"/>
    <w:rsid w:val="00804633"/>
    <w:rsid w:val="008C25CE"/>
    <w:rsid w:val="008F4F50"/>
    <w:rsid w:val="0090612C"/>
    <w:rsid w:val="0091154A"/>
    <w:rsid w:val="00922C5A"/>
    <w:rsid w:val="00941AD0"/>
    <w:rsid w:val="0096067C"/>
    <w:rsid w:val="00986898"/>
    <w:rsid w:val="009B2B6E"/>
    <w:rsid w:val="009E13CB"/>
    <w:rsid w:val="00A211EA"/>
    <w:rsid w:val="00A603C9"/>
    <w:rsid w:val="00A61E17"/>
    <w:rsid w:val="00A679D3"/>
    <w:rsid w:val="00A80327"/>
    <w:rsid w:val="00AA2266"/>
    <w:rsid w:val="00AF40C7"/>
    <w:rsid w:val="00B4564E"/>
    <w:rsid w:val="00B52AE8"/>
    <w:rsid w:val="00B620F6"/>
    <w:rsid w:val="00B73FF2"/>
    <w:rsid w:val="00BA080B"/>
    <w:rsid w:val="00BB5EE7"/>
    <w:rsid w:val="00BE429E"/>
    <w:rsid w:val="00BE7019"/>
    <w:rsid w:val="00C2359A"/>
    <w:rsid w:val="00CA491C"/>
    <w:rsid w:val="00D112AF"/>
    <w:rsid w:val="00D2674E"/>
    <w:rsid w:val="00D50C1E"/>
    <w:rsid w:val="00D82C47"/>
    <w:rsid w:val="00D84745"/>
    <w:rsid w:val="00DC1B8E"/>
    <w:rsid w:val="00DD0F95"/>
    <w:rsid w:val="00DD31EF"/>
    <w:rsid w:val="00DF61AB"/>
    <w:rsid w:val="00E12A01"/>
    <w:rsid w:val="00EB5B08"/>
    <w:rsid w:val="00EC0D66"/>
    <w:rsid w:val="00ED1A6D"/>
    <w:rsid w:val="00F1559C"/>
    <w:rsid w:val="00F6031D"/>
    <w:rsid w:val="00FB709F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D36"/>
  <w15:chartTrackingRefBased/>
  <w15:docId w15:val="{54643035-5B3E-4B63-B4BA-CF55AF6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0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36D2"/>
  </w:style>
  <w:style w:type="paragraph" w:styleId="Rodap">
    <w:name w:val="footer"/>
    <w:basedOn w:val="Normal"/>
    <w:link w:val="RodapCarter"/>
    <w:uiPriority w:val="99"/>
    <w:unhideWhenUsed/>
    <w:rsid w:val="0040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36D2"/>
  </w:style>
  <w:style w:type="paragraph" w:styleId="PargrafodaLista">
    <w:name w:val="List Paragraph"/>
    <w:basedOn w:val="Normal"/>
    <w:uiPriority w:val="34"/>
    <w:qFormat/>
    <w:rsid w:val="006548E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606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s-rtestyle-destaque-text">
    <w:name w:val="ms-rtestyle-destaque-text"/>
    <w:basedOn w:val="Tipodeletrapredefinidodopargrafo"/>
    <w:rsid w:val="0096067C"/>
  </w:style>
  <w:style w:type="character" w:customStyle="1" w:styleId="ms-rtethemeforecolor-3-0">
    <w:name w:val="ms-rtethemeforecolor-3-0"/>
    <w:basedOn w:val="Tipodeletrapredefinidodopargrafo"/>
    <w:rsid w:val="0096067C"/>
  </w:style>
  <w:style w:type="character" w:customStyle="1" w:styleId="normaltextrun">
    <w:name w:val="normaltextrun"/>
    <w:basedOn w:val="Tipodeletrapredefinidodopargrafo"/>
    <w:rsid w:val="0096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9411-136F-4F29-8B9A-53205F3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Rute Rodrigues Pinto</dc:creator>
  <cp:keywords/>
  <dc:description/>
  <cp:lastModifiedBy>Jurídico - Rute Rodrigues Pinto</cp:lastModifiedBy>
  <cp:revision>3</cp:revision>
  <dcterms:created xsi:type="dcterms:W3CDTF">2023-03-26T12:12:00Z</dcterms:created>
  <dcterms:modified xsi:type="dcterms:W3CDTF">2023-03-26T12:12:00Z</dcterms:modified>
</cp:coreProperties>
</file>